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柳州螺蛳粉文创作品征集大赛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公告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柳州螺蛳粉以其独特味道深受广大群众青睐，“网红”柳州螺蛳粉热销全球，上演着“小米粉”化身为“大产业”的惊奇故事。为更好地促进螺蛳粉产业化发展，推动螺蛳粉文创作品设计开发，现面向全国征集柳州螺蛳粉文化创意实物作品，征集大赛方案如下：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一、举办单位</w:t>
      </w:r>
    </w:p>
    <w:p>
      <w:pPr>
        <w:spacing w:line="520" w:lineRule="exact"/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（一）主办单位：柳州市文化广电和旅游局</w:t>
      </w:r>
    </w:p>
    <w:p>
      <w:pPr>
        <w:spacing w:line="520" w:lineRule="exact"/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（二）承办单位：柳州市博物馆</w:t>
      </w:r>
    </w:p>
    <w:p>
      <w:pPr>
        <w:spacing w:line="520" w:lineRule="exact"/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柳州市演艺集团</w:t>
      </w:r>
    </w:p>
    <w:p>
      <w:pPr>
        <w:numPr>
          <w:ilvl w:val="0"/>
          <w:numId w:val="1"/>
        </w:numPr>
        <w:spacing w:line="520" w:lineRule="exact"/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协办单位：柳州市螺蛳粉协会</w:t>
      </w:r>
    </w:p>
    <w:p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龙城市民云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二、征集作品主题</w:t>
      </w:r>
    </w:p>
    <w:p>
      <w:pPr>
        <w:spacing w:line="520" w:lineRule="exact"/>
        <w:ind w:firstLine="633" w:firstLineChars="1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柳州螺蛳粉文创的惊奇故事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三、征集时间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2021年5月18日—2021年8月18日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四、征集主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旨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以柳州螺蛳粉为创意设计主题，征集螺蛳粉周边实物文创作品。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五、征集范围及要求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（一）文创实物作品征集类别</w:t>
      </w:r>
    </w:p>
    <w:p>
      <w:pPr>
        <w:spacing w:line="520" w:lineRule="exact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1.艺术生活场景类：</w:t>
      </w:r>
      <w:r>
        <w:rPr>
          <w:rFonts w:hint="eastAsia" w:ascii="宋体" w:hAnsi="宋体" w:eastAsia="宋体" w:cs="宋体"/>
          <w:sz w:val="32"/>
          <w:szCs w:val="32"/>
        </w:rPr>
        <w:t>艺术生活作品、螺蛳粉周边配套情景使用产品、艺术作品摆件等，内容题材不限（以实物作品形式提交）。</w:t>
      </w:r>
    </w:p>
    <w:p>
      <w:pPr>
        <w:spacing w:line="520" w:lineRule="exact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2.卡通动漫IP形象类：</w:t>
      </w:r>
      <w:r>
        <w:rPr>
          <w:rFonts w:hint="eastAsia" w:ascii="宋体" w:hAnsi="宋体" w:eastAsia="宋体" w:cs="宋体"/>
          <w:sz w:val="32"/>
          <w:szCs w:val="32"/>
        </w:rPr>
        <w:t>以螺蛳粉为主题的卡通动漫IP形象、吉祥物、宣传海报、螺蛳粉相关宣传短视频等，内容题材不限（以实物作品形式提交，其中短视频以mp4格式发送至组委会指定邮箱61630604@qq.com）。</w:t>
      </w:r>
    </w:p>
    <w:p>
      <w:pPr>
        <w:spacing w:line="520" w:lineRule="exact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3.内外包装设计实物类：</w:t>
      </w:r>
      <w:r>
        <w:rPr>
          <w:rFonts w:hint="eastAsia" w:ascii="宋体" w:hAnsi="宋体" w:eastAsia="宋体" w:cs="宋体"/>
          <w:sz w:val="32"/>
          <w:szCs w:val="32"/>
        </w:rPr>
        <w:t>以螺蛳粉为主题的创意外包装、内包装等进行创意设计，本项重点征集柳州旅游版螺蛳粉伴手礼（巧妙融入柳州历史文化、旅游景点等相关元素，以实物作品形式提交）。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（二）作品征集要求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1.提交的作品要求凸显柳州螺蛳粉主题，注重文创的工艺、形式及作品创意。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2.《参赛报名表》《著作权声明书》等相关材料，关注柳州博物馆微信公众号（lzbwg123456）或登录柳州博物馆官方网站（www.lzbwg.org.cn）进行下载。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.螺蛳粉文创实物作品提交时，请在《参赛报名表》中附设计制作理念、材质工艺说明和制作周期。如制作实物作品时有设计图及多媒体展示视频，与实物作品一并提交。</w:t>
      </w:r>
    </w:p>
    <w:p>
      <w:pPr>
        <w:spacing w:line="52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六、作品奖项设置</w:t>
      </w:r>
    </w:p>
    <w:p>
      <w:pPr>
        <w:spacing w:line="520" w:lineRule="exact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获奖名次及奖金</w:t>
      </w:r>
    </w:p>
    <w:p>
      <w:pPr>
        <w:spacing w:line="520" w:lineRule="exact"/>
        <w:ind w:firstLine="643" w:firstLineChars="200"/>
        <w:jc w:val="left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本次大赛共设：</w:t>
      </w: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艺术生活场景类、卡通动漫IP形象类、内外包装设计实物类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共3大奖项。</w:t>
      </w:r>
    </w:p>
    <w:p>
      <w:pPr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各奖项分别设：</w:t>
      </w:r>
    </w:p>
    <w:p>
      <w:pPr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金奖2名，奖金2万元/名；</w:t>
      </w:r>
    </w:p>
    <w:p>
      <w:pPr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银奖3名，奖金1万元/名；</w:t>
      </w:r>
    </w:p>
    <w:p>
      <w:pPr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铜奖5名，奖金0.5万元/名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优秀奖7名，奖金0.2万元/名。</w:t>
      </w:r>
    </w:p>
    <w:p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（二）组织奖</w:t>
      </w:r>
    </w:p>
    <w:p>
      <w:pPr>
        <w:spacing w:line="52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颁发组织奖荣誉证书。</w:t>
      </w:r>
    </w:p>
    <w:p>
      <w:pPr>
        <w:spacing w:line="520" w:lineRule="exact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特别说明：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1.以上各奖项如存在无参赛作品符合评比标准的，该奖项可空缺。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以上奖金均为税后奖励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七、作品评选办法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1.初评环节：组织市内专家对征集螺蛳粉周边文创作品进行初评，初评结束后对入围作品进行公示。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2.终评环节：组委会根据入围作品，组织区内外专家进行封闭评选，综合评选各等级获奖作品。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3.获奖公示：参赛获奖作品将在柳州市文化广电和旅游局、柳州博物馆微信公众号、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龙城市民云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APP</w:t>
      </w:r>
      <w:r>
        <w:rPr>
          <w:rFonts w:hint="eastAsia" w:ascii="宋体" w:hAnsi="宋体" w:eastAsia="宋体" w:cs="宋体"/>
          <w:sz w:val="32"/>
          <w:szCs w:val="32"/>
        </w:rPr>
        <w:t>等相关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平台</w:t>
      </w:r>
      <w:r>
        <w:rPr>
          <w:rFonts w:hint="eastAsia" w:ascii="宋体" w:hAnsi="宋体" w:eastAsia="宋体" w:cs="宋体"/>
          <w:sz w:val="32"/>
          <w:szCs w:val="32"/>
        </w:rPr>
        <w:t>进行公示。</w:t>
      </w:r>
    </w:p>
    <w:p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八、作品征集须知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参赛作者对作品有独特设计理念，作品需切合主题，积极向上，符合国家法律法规，具有完整性、创意性、实用性。投稿作品以实物形式递交，实物作品请邮寄/送达至主办方指定的单位地址（详见参赛联系方式）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2.投稿作品需为本人原创作品，不得抄袭。如遇涉及版权问题作品，不予评奖、采纳，并取消获奖资格。由此造成的一切法律后果，由参赛者本人全部承担。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3.未获奖作品在终评结束后，组委会将实物作品退回给参赛者。所有获奖以上作品均不退回，将作为展品由组委会进行公益性长期展出、宣传（展出时标注获奖作者名字、作品名称及创意内容等）。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4.所有参赛者由组委会颁发《参赛证书》、获奖者颁发相应获奖等级的《获奖证书》。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九、著作权声明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1.参赛作品将被视为同意公开发表，所有作品要求为原创作品。主办方有权利使用作品进行公益性宣传。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所有参赛作品需签署《参赛作品著作权声明书》，并加盖手印（单位需加盖公章）。作者对其参赛作品的著作权负有全部法律责任。如剽窃他人作品或其他因上交作品而产生的法律纠纷，由投稿人承担全部法律责任，与主办方、承办方、协办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3.获奖作品，将有可能应用于螺蛳粉文创作品开发。主办方将与获奖人员另行签署《柳州螺蛳粉文创获奖作品授权书》，授权费用双方另行商议。</w:t>
      </w:r>
    </w:p>
    <w:p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十、参赛联系方式</w:t>
      </w:r>
    </w:p>
    <w:p>
      <w:pPr>
        <w:numPr>
          <w:ilvl w:val="0"/>
          <w:numId w:val="2"/>
        </w:num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请参赛者将《参赛报名表》《参赛作品著作权声明书》（加盖手印或单位公章）、螺蛳粉文创实物作品一同邮寄/送达，同时将word电子版一并发送至邮箱。地址：广西柳州市解放北路37号柳州博物馆二楼信息办公室，收件人：李女士，联系电话：0772-2821560，电子邮箱：61630604@qq.com</w:t>
      </w:r>
    </w:p>
    <w:p>
      <w:pPr>
        <w:numPr>
          <w:ilvl w:val="0"/>
          <w:numId w:val="2"/>
        </w:numPr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为保证大赛顺利进行，所有实物作品邮寄/送达费用由参赛者承担，主办方有权拒收到付作品。</w:t>
      </w:r>
    </w:p>
    <w:p>
      <w:pPr>
        <w:spacing w:line="520" w:lineRule="exact"/>
        <w:jc w:val="lef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2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柳州螺蛳粉文创作品征集大赛组委会</w:t>
      </w:r>
    </w:p>
    <w:p>
      <w:pPr>
        <w:spacing w:line="520" w:lineRule="exact"/>
        <w:ind w:right="96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柳州市博物馆（代章）</w:t>
      </w:r>
    </w:p>
    <w:p>
      <w:pPr>
        <w:spacing w:line="520" w:lineRule="exact"/>
        <w:ind w:right="144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2021年5月1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2BEE"/>
    <w:multiLevelType w:val="singleLevel"/>
    <w:tmpl w:val="DFE62BE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F0"/>
    <w:rsid w:val="000322C9"/>
    <w:rsid w:val="000529C8"/>
    <w:rsid w:val="00061AD3"/>
    <w:rsid w:val="000A060A"/>
    <w:rsid w:val="000A28A8"/>
    <w:rsid w:val="00105175"/>
    <w:rsid w:val="001339B2"/>
    <w:rsid w:val="001569A0"/>
    <w:rsid w:val="001734AA"/>
    <w:rsid w:val="00186325"/>
    <w:rsid w:val="001E0CC8"/>
    <w:rsid w:val="0022378D"/>
    <w:rsid w:val="00226F31"/>
    <w:rsid w:val="00230A6A"/>
    <w:rsid w:val="00261B7B"/>
    <w:rsid w:val="0027239A"/>
    <w:rsid w:val="002930E3"/>
    <w:rsid w:val="00296A38"/>
    <w:rsid w:val="00335734"/>
    <w:rsid w:val="00356200"/>
    <w:rsid w:val="00364227"/>
    <w:rsid w:val="003C4A1B"/>
    <w:rsid w:val="003E5424"/>
    <w:rsid w:val="00417965"/>
    <w:rsid w:val="004663DF"/>
    <w:rsid w:val="00494FE7"/>
    <w:rsid w:val="004E738F"/>
    <w:rsid w:val="00516B62"/>
    <w:rsid w:val="005F6F32"/>
    <w:rsid w:val="006115B9"/>
    <w:rsid w:val="006243D0"/>
    <w:rsid w:val="00643DD1"/>
    <w:rsid w:val="00665A51"/>
    <w:rsid w:val="006D5049"/>
    <w:rsid w:val="006E0E01"/>
    <w:rsid w:val="006E5AD9"/>
    <w:rsid w:val="00707015"/>
    <w:rsid w:val="00712522"/>
    <w:rsid w:val="00737758"/>
    <w:rsid w:val="00737E08"/>
    <w:rsid w:val="007478F4"/>
    <w:rsid w:val="00776F30"/>
    <w:rsid w:val="007A203A"/>
    <w:rsid w:val="007E2737"/>
    <w:rsid w:val="008004A4"/>
    <w:rsid w:val="00867F3D"/>
    <w:rsid w:val="008E7FE3"/>
    <w:rsid w:val="008F2F4C"/>
    <w:rsid w:val="009318D1"/>
    <w:rsid w:val="009557D0"/>
    <w:rsid w:val="00A249FA"/>
    <w:rsid w:val="00A42AA1"/>
    <w:rsid w:val="00A471FB"/>
    <w:rsid w:val="00A803E4"/>
    <w:rsid w:val="00AC05CC"/>
    <w:rsid w:val="00B11A8A"/>
    <w:rsid w:val="00B73187"/>
    <w:rsid w:val="00B94B42"/>
    <w:rsid w:val="00BC3226"/>
    <w:rsid w:val="00BE2697"/>
    <w:rsid w:val="00BE2CDE"/>
    <w:rsid w:val="00BF3DAD"/>
    <w:rsid w:val="00C21C5A"/>
    <w:rsid w:val="00C276BB"/>
    <w:rsid w:val="00C47692"/>
    <w:rsid w:val="00C65E8C"/>
    <w:rsid w:val="00CC6D15"/>
    <w:rsid w:val="00CE47EC"/>
    <w:rsid w:val="00D36937"/>
    <w:rsid w:val="00D42579"/>
    <w:rsid w:val="00D77773"/>
    <w:rsid w:val="00D85580"/>
    <w:rsid w:val="00D85B35"/>
    <w:rsid w:val="00D967F0"/>
    <w:rsid w:val="00DA7575"/>
    <w:rsid w:val="00DC2940"/>
    <w:rsid w:val="00DC77C2"/>
    <w:rsid w:val="00E26721"/>
    <w:rsid w:val="00E3358E"/>
    <w:rsid w:val="00E51763"/>
    <w:rsid w:val="00EB3971"/>
    <w:rsid w:val="00F40649"/>
    <w:rsid w:val="00F74925"/>
    <w:rsid w:val="0BD86D5D"/>
    <w:rsid w:val="0DA16019"/>
    <w:rsid w:val="14A567E1"/>
    <w:rsid w:val="2CBB16B7"/>
    <w:rsid w:val="31284095"/>
    <w:rsid w:val="418D21BD"/>
    <w:rsid w:val="54181A74"/>
    <w:rsid w:val="57267451"/>
    <w:rsid w:val="592748C3"/>
    <w:rsid w:val="60B6359B"/>
    <w:rsid w:val="72E57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jc w:val="center"/>
    </w:pPr>
    <w:rPr>
      <w:rFonts w:cs="Times New Roman"/>
      <w:b/>
      <w:bCs/>
      <w:sz w:val="44"/>
      <w:szCs w:val="24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24"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2"/>
    <w:link w:val="5"/>
    <w:qFormat/>
    <w:uiPriority w:val="99"/>
  </w:style>
  <w:style w:type="character" w:customStyle="1" w:styleId="18">
    <w:name w:val="标题 3 Char"/>
    <w:basedOn w:val="12"/>
    <w:link w:val="3"/>
    <w:qFormat/>
    <w:uiPriority w:val="9"/>
    <w:rPr>
      <w:rFonts w:ascii="宋体" w:hAnsi="宋体"/>
      <w:b/>
      <w:bCs/>
      <w:kern w:val="0"/>
      <w:sz w:val="27"/>
      <w:szCs w:val="27"/>
    </w:rPr>
  </w:style>
  <w:style w:type="character" w:customStyle="1" w:styleId="19">
    <w:name w:val="正文文本 Char"/>
    <w:basedOn w:val="12"/>
    <w:link w:val="4"/>
    <w:qFormat/>
    <w:uiPriority w:val="0"/>
    <w:rPr>
      <w:rFonts w:cs="Times New Roman"/>
      <w:b/>
      <w:bCs/>
      <w:sz w:val="44"/>
      <w:szCs w:val="24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23">
    <w:name w:val="标题 1 Char"/>
    <w:basedOn w:val="12"/>
    <w:link w:val="2"/>
    <w:qFormat/>
    <w:uiPriority w:val="9"/>
    <w:rPr>
      <w:rFonts w:cs="宋体"/>
      <w:b/>
      <w:bCs/>
      <w:kern w:val="44"/>
      <w:sz w:val="44"/>
      <w:szCs w:val="44"/>
    </w:rPr>
  </w:style>
  <w:style w:type="character" w:customStyle="1" w:styleId="24">
    <w:name w:val="批注框文本 Char"/>
    <w:basedOn w:val="12"/>
    <w:link w:val="6"/>
    <w:qFormat/>
    <w:uiPriority w:val="99"/>
    <w:rPr>
      <w:rFonts w:ascii="Calibri" w:hAnsi="Calibri" w:cs="宋体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652</Words>
  <Characters>3717</Characters>
  <Lines>30</Lines>
  <Paragraphs>8</Paragraphs>
  <TotalTime>92</TotalTime>
  <ScaleCrop>false</ScaleCrop>
  <LinksUpToDate>false</LinksUpToDate>
  <CharactersWithSpaces>4361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2021-05-12T05:00:00Z</dcterms:created>
  <dc:creator>Administrator</dc:creator>
  <cp:lastModifiedBy>๑⃙⃘李倩倩๑⃙⃘</cp:lastModifiedBy>
  <cp:lastPrinted>2019-12-24T01:46:00Z</cp:lastPrinted>
  <dcterms:modified xsi:type="dcterms:W3CDTF">2021-05-17T11:20:42Z</dcterms:modified>
  <dc:title>柳州市博物馆文件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F160DAE63F4641DE9014B1538F9B7A13</vt:lpwstr>
  </property>
</Properties>
</file>